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Tu signo zodiacal revela qué botana mexicana de Chilim Balam es la que más encaja contigo</w:t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De aries a piscis, si nos cuentas bajo qué constelación naciste, sabremos qué botana mexicana es la que mejor encaja con tu carta astral. 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 a 17 de abril del 2023.</w:t>
      </w:r>
      <w:r w:rsidDel="00000000" w:rsidR="00000000" w:rsidRPr="00000000">
        <w:rPr>
          <w:rtl w:val="0"/>
        </w:rPr>
        <w:t xml:space="preserve">- ¿Sabías que Beyoncé es tan seguidora de los horóscopos que en 2003 lanzó la canción “</w:t>
      </w:r>
      <w:r w:rsidDel="00000000" w:rsidR="00000000" w:rsidRPr="00000000">
        <w:rPr>
          <w:i w:val="1"/>
          <w:rtl w:val="0"/>
        </w:rPr>
        <w:t xml:space="preserve">Signals” </w:t>
      </w:r>
      <w:r w:rsidDel="00000000" w:rsidR="00000000" w:rsidRPr="00000000">
        <w:rPr>
          <w:rtl w:val="0"/>
        </w:rPr>
        <w:t xml:space="preserve">en referencia a ello</w:t>
      </w:r>
      <w:r w:rsidDel="00000000" w:rsidR="00000000" w:rsidRPr="00000000">
        <w:rPr>
          <w:rtl w:val="0"/>
        </w:rPr>
        <w:t xml:space="preserve">? La norteamericana afirma que es una virgo total, ya que este signo definió su carácter, y afirmó que los astros han sido clave de su éxito musical.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Beyoncé no es la única que confía en los poderes místicos y misteriosos del zodiaco. Actualmente, millones de personas en el mundo aseguran que la influencia de los cuerpos celestes juega un papel importante en su día a día para saber su suerte o su desempeño en temas amorosos.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Antojos astrales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Los signos zodiacales únicamente son 12, pero los antojitos mexicanos abarcan una gran cantidad de opciones de todo tipo: dulces, salados, picantes, etc. Solamente Chilim Balam maneja más de 500 productos con una amplia variedad de dulces y botanas que se pueden combinar para cumplir cualquier tipo de antojo.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Para hacer la prueba, aquí tenemos una </w:t>
      </w:r>
      <w:r w:rsidDel="00000000" w:rsidR="00000000" w:rsidRPr="00000000">
        <w:rPr>
          <w:b w:val="1"/>
          <w:rtl w:val="0"/>
        </w:rPr>
        <w:t xml:space="preserve">lista de tradicionales snacks mexicanos</w:t>
      </w:r>
      <w:r w:rsidDel="00000000" w:rsidR="00000000" w:rsidRPr="00000000">
        <w:rPr>
          <w:rtl w:val="0"/>
        </w:rPr>
        <w:t xml:space="preserve"> directo del catálogo de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Chilim Balam</w:t>
        </w:r>
      </w:hyperlink>
      <w:r w:rsidDel="00000000" w:rsidR="00000000" w:rsidRPr="00000000">
        <w:rPr>
          <w:rtl w:val="0"/>
        </w:rPr>
        <w:t xml:space="preserve"> y cuál sería su equivalente en carta astral: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Aries: </w:t>
      </w:r>
      <w:r w:rsidDel="00000000" w:rsidR="00000000" w:rsidRPr="00000000">
        <w:rPr>
          <w:rtl w:val="0"/>
        </w:rPr>
        <w:t xml:space="preserve">Valiente y optimista, no por nada son el primer signo del zodiaco, encajan totalmente con la gomita de mango enchilada, tienen ese toque ácido y dulce que levantan a cualquiera.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Tauro</w:t>
      </w:r>
      <w:r w:rsidDel="00000000" w:rsidR="00000000" w:rsidRPr="00000000">
        <w:rPr>
          <w:rtl w:val="0"/>
        </w:rPr>
        <w:t xml:space="preserve">: Son esas personas que destacan por ser muy responsables, trabajan duro para obtener resultados y destacan por ser estables. La nuez de la India con chipotle es su botana ideal por su sabor picosito y llenador que te complementa cuando tienes hambre.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Géminis: </w:t>
      </w:r>
      <w:r w:rsidDel="00000000" w:rsidR="00000000" w:rsidRPr="00000000">
        <w:rPr>
          <w:rtl w:val="0"/>
        </w:rPr>
        <w:t xml:space="preserve">Son curiosos desde la cuna, pensadores intrépidos y siempre dispuestos a probar algo nuevo. Nada representa mejor a este signo como</w:t>
      </w:r>
      <w:r w:rsidDel="00000000" w:rsidR="00000000" w:rsidRPr="00000000">
        <w:rPr>
          <w:rtl w:val="0"/>
        </w:rPr>
        <w:t xml:space="preserve"> l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s orugas </w:t>
      </w:r>
      <w:r w:rsidDel="00000000" w:rsidR="00000000" w:rsidRPr="00000000">
        <w:rPr>
          <w:rtl w:val="0"/>
        </w:rPr>
        <w:t xml:space="preserve">ácidas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con su dualidad de su sabor azucarado y ligeramente amargo.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Cáncer</w:t>
      </w:r>
      <w:r w:rsidDel="00000000" w:rsidR="00000000" w:rsidRPr="00000000">
        <w:rPr>
          <w:rtl w:val="0"/>
        </w:rPr>
        <w:t xml:space="preserve">: Se dice que son leales, sensibles y sobreprotectores con quienes aman. Su cariño por los demás es como las suaves hojuelas con chocolate, dulces y curan cualquier corazón por su exquisitez.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Leo</w:t>
      </w:r>
      <w:r w:rsidDel="00000000" w:rsidR="00000000" w:rsidRPr="00000000">
        <w:rPr>
          <w:rtl w:val="0"/>
        </w:rPr>
        <w:t xml:space="preserve">: Tienen una autoestima por los cielos, son los más extrovertidos del zodiaco y les encanta festejar sus logros. Tanta confianza nos recuerda a los </w:t>
      </w:r>
      <w:r w:rsidDel="00000000" w:rsidR="00000000" w:rsidRPr="00000000">
        <w:rPr>
          <w:rtl w:val="0"/>
        </w:rPr>
        <w:t xml:space="preserve">churritos</w:t>
      </w:r>
      <w:r w:rsidDel="00000000" w:rsidR="00000000" w:rsidRPr="00000000">
        <w:rPr>
          <w:rtl w:val="0"/>
        </w:rPr>
        <w:t xml:space="preserve"> de maíz salados por su textura casi inquebrantable y que son indispensables en cualquier reunión.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Virgo: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Basan</w:t>
      </w:r>
      <w:r w:rsidDel="00000000" w:rsidR="00000000" w:rsidRPr="00000000">
        <w:rPr>
          <w:rtl w:val="0"/>
        </w:rPr>
        <w:t xml:space="preserve"> sus decisiones en la lógica y la razón, por lo que en ocasiones son muy meticulosos con lo que hacen ¿Hay algo más perfecto que una jicaleta cortada simétricamente con sus dosis de chamoy, chile en polvo y limón?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Libra</w:t>
      </w:r>
      <w:r w:rsidDel="00000000" w:rsidR="00000000" w:rsidRPr="00000000">
        <w:rPr>
          <w:rtl w:val="0"/>
        </w:rPr>
        <w:t xml:space="preserve">: Por más cliché que suene, este signo está obsesionado por crear equilibrio en todos los ámbitos de su vida, son partidarios de la igualdad. Las </w:t>
      </w:r>
      <w:r w:rsidDel="00000000" w:rsidR="00000000" w:rsidRPr="00000000">
        <w:rPr>
          <w:rtl w:val="0"/>
        </w:rPr>
        <w:t xml:space="preserve">velitas</w:t>
      </w:r>
      <w:r w:rsidDel="00000000" w:rsidR="00000000" w:rsidRPr="00000000">
        <w:rPr>
          <w:rtl w:val="0"/>
        </w:rPr>
        <w:t xml:space="preserve"> son esas gelatinas dulces que vienen en empaques acomodados con precisión milimétrica como lo querría cualquier libra.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Escorpio</w:t>
      </w:r>
      <w:r w:rsidDel="00000000" w:rsidR="00000000" w:rsidRPr="00000000">
        <w:rPr>
          <w:rtl w:val="0"/>
        </w:rPr>
        <w:t xml:space="preserve">: Se distinguen por ser pasionales, saben lo quieren y siempre están luchando por conseguirlo. Nadie se resiste a un cachito de chaca chaca </w:t>
      </w:r>
      <w:r w:rsidDel="00000000" w:rsidR="00000000" w:rsidRPr="00000000">
        <w:rPr>
          <w:rtl w:val="0"/>
        </w:rPr>
        <w:t xml:space="preserve">de tamarindo,</w:t>
      </w:r>
      <w:r w:rsidDel="00000000" w:rsidR="00000000" w:rsidRPr="00000000">
        <w:rPr>
          <w:rtl w:val="0"/>
        </w:rPr>
        <w:t xml:space="preserve"> por eso los asociamos a estos amigables alacranes. 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Sagitario</w:t>
      </w:r>
      <w:r w:rsidDel="00000000" w:rsidR="00000000" w:rsidRPr="00000000">
        <w:rPr>
          <w:rtl w:val="0"/>
        </w:rPr>
        <w:t xml:space="preserve">: Divertidos, sociales y versátiles, los más carismáticos del horóscopo, siempre intentan poner de buenas a todos. No los imaginamos como el arroz inflado con chocolate, a nadie le cae mal compartir un poquito de dulzura al día.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Capricornio</w:t>
      </w:r>
      <w:r w:rsidDel="00000000" w:rsidR="00000000" w:rsidRPr="00000000">
        <w:rPr>
          <w:rtl w:val="0"/>
        </w:rPr>
        <w:t xml:space="preserve">. No hay quien tenga los pies en la tierra como ellos, por algo son amables y leales. La peculiar mezcla de pica sandía va con su forma de ser, no por lo ácido, sino porque al comerla es una experiencia única, así como lo es tener a un amigo capricornio.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Acuario</w:t>
      </w:r>
      <w:r w:rsidDel="00000000" w:rsidR="00000000" w:rsidRPr="00000000">
        <w:rPr>
          <w:rtl w:val="0"/>
        </w:rPr>
        <w:t xml:space="preserve">. Un rebelde de corazón, espíritu libre e inconformista al que no le importa el qué dirán los demás. Pareciera que los nuevos Taki</w:t>
      </w:r>
      <w:r w:rsidDel="00000000" w:rsidR="00000000" w:rsidRPr="00000000">
        <w:rPr>
          <w:rtl w:val="0"/>
        </w:rPr>
        <w:t xml:space="preserve">lokos </w:t>
      </w:r>
      <w:r w:rsidDel="00000000" w:rsidR="00000000" w:rsidRPr="00000000">
        <w:rPr>
          <w:rtl w:val="0"/>
        </w:rPr>
        <w:t xml:space="preserve">se hicieron específicamente para los acuarios al saltarse todas las reglas de la gastronomía.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Piscis</w:t>
      </w:r>
      <w:r w:rsidDel="00000000" w:rsidR="00000000" w:rsidRPr="00000000">
        <w:rPr>
          <w:rtl w:val="0"/>
        </w:rPr>
        <w:t xml:space="preserve">. Así como son fantasiosos e imaginativos, también se dejan llevar al límite por sus emociones. El Mechudo es una fusión de finas tiras de jícama, zanahoria y pepino al que se le agregan cacahuates o papas al gusto que está al nivel de su creatividad.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Desde aries hasta piscis todos están invitados a hacer una fiesta astrológica llena de sabor, prueba las distintas opciones de Chilim Balam y déjate sorprender por las botanas más populares del zodiaco.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b w:val="1"/>
          <w:sz w:val="18"/>
          <w:szCs w:val="18"/>
          <w:rtl w:val="0"/>
        </w:rPr>
        <w:t xml:space="preserve">Acerca de Chilim Balam®</w:t>
      </w:r>
    </w:p>
    <w:p w:rsidR="00000000" w:rsidDel="00000000" w:rsidP="00000000" w:rsidRDefault="00000000" w:rsidRPr="00000000" w14:paraId="00000020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Chilim Balam® es una </w:t>
      </w:r>
      <w:r w:rsidDel="00000000" w:rsidR="00000000" w:rsidRPr="00000000">
        <w:rPr>
          <w:rFonts w:ascii="Helvetica" w:cs="Helvetica" w:eastAsia="Helvetica" w:hAnsi="Helvetica"/>
          <w:b w:val="1"/>
          <w:sz w:val="18"/>
          <w:szCs w:val="18"/>
          <w:rtl w:val="0"/>
        </w:rPr>
        <w:t xml:space="preserve">empresa 100% mexicana, con más de 25 años en el mercado.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Chilim Balam ofrece más de 500 productos de calidad y una experiencia en tienda única con gran variedad de dulces, bebidas y botanas. Brinda al cliente la oportunidad de crear y combinar productos para cumplir cualquier tipo de antojo creando sus propias combinaciones y preparados. </w:t>
      </w:r>
    </w:p>
    <w:p w:rsidR="00000000" w:rsidDel="00000000" w:rsidP="00000000" w:rsidRDefault="00000000" w:rsidRPr="00000000" w14:paraId="00000022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Síguenos en:</w:t>
      </w:r>
    </w:p>
    <w:p w:rsidR="00000000" w:rsidDel="00000000" w:rsidP="00000000" w:rsidRDefault="00000000" w:rsidRPr="00000000" w14:paraId="00000024">
      <w:pPr>
        <w:jc w:val="both"/>
        <w:rPr>
          <w:rFonts w:ascii="Helvetica" w:cs="Helvetica" w:eastAsia="Helvetica" w:hAnsi="Helvetica"/>
          <w:color w:val="1155cc"/>
          <w:sz w:val="18"/>
          <w:szCs w:val="18"/>
          <w:u w:val="single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Facebook:</w:t>
      </w:r>
      <w:hyperlink r:id="rId7">
        <w:r w:rsidDel="00000000" w:rsidR="00000000" w:rsidRPr="00000000">
          <w:rPr>
            <w:rFonts w:ascii="Helvetica" w:cs="Helvetica" w:eastAsia="Helvetica" w:hAnsi="Helvetica"/>
            <w:sz w:val="18"/>
            <w:szCs w:val="18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Helvetica" w:cs="Helvetica" w:eastAsia="Helvetica" w:hAnsi="Helvetica"/>
          <w:color w:val="1155cc"/>
          <w:sz w:val="18"/>
          <w:szCs w:val="18"/>
          <w:u w:val="single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Instagram:</w:t>
      </w:r>
      <w:hyperlink r:id="rId9">
        <w:r w:rsidDel="00000000" w:rsidR="00000000" w:rsidRPr="00000000">
          <w:rPr>
            <w:rFonts w:ascii="Helvetica" w:cs="Helvetica" w:eastAsia="Helvetica" w:hAnsi="Helvetica"/>
            <w:sz w:val="18"/>
            <w:szCs w:val="18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@soychilimbalam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Helvetica" w:cs="Helvetica" w:eastAsia="Helvetica" w:hAnsi="Helvetica"/>
          <w:color w:val="1155cc"/>
          <w:sz w:val="18"/>
          <w:szCs w:val="18"/>
          <w:u w:val="single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TikTok:</w:t>
      </w:r>
      <w:hyperlink r:id="rId11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 @soychilimbalam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Helvetica" w:cs="Helvetica" w:eastAsia="Helvetica" w:hAnsi="Helvetica"/>
          <w:color w:val="1155c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para prensa: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Ana Rebelo, PR Manager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(55)  55 26 90 87 29  |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ana.rebelo@another.co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Natalia Ruiz, PR Executive</w:t>
      </w:r>
    </w:p>
    <w:p w:rsidR="00000000" w:rsidDel="00000000" w:rsidP="00000000" w:rsidRDefault="00000000" w:rsidRPr="00000000" w14:paraId="0000002E">
      <w:pPr>
        <w:rPr>
          <w:rFonts w:ascii="Helvetica" w:cs="Helvetica" w:eastAsia="Helvetica" w:hAnsi="Helvetica"/>
          <w:color w:val="1155cc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(55) 55 25 25 49 96 | </w:t>
      </w:r>
      <w:hyperlink r:id="rId1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natalia.ruiz@another.co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90700" cy="2952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310" l="0" r="0" t="12310"/>
                  <a:stretch>
                    <a:fillRect/>
                  </a:stretch>
                </pic:blipFill>
                <pic:spPr>
                  <a:xfrm>
                    <a:off x="0" y="0"/>
                    <a:ext cx="1790700" cy="295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iktok.com/@soychilimbalam" TargetMode="External"/><Relationship Id="rId10" Type="http://schemas.openxmlformats.org/officeDocument/2006/relationships/hyperlink" Target="https://www.instagram.com/soychilimbalam/" TargetMode="External"/><Relationship Id="rId13" Type="http://schemas.openxmlformats.org/officeDocument/2006/relationships/hyperlink" Target="mailto:natalia.ruiz@another.co" TargetMode="External"/><Relationship Id="rId12" Type="http://schemas.openxmlformats.org/officeDocument/2006/relationships/hyperlink" Target="mailto:ana.rebelo@another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soychilimbalam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chilimbalam.com.mx" TargetMode="External"/><Relationship Id="rId7" Type="http://schemas.openxmlformats.org/officeDocument/2006/relationships/hyperlink" Target="https://www.facebook.com/SoyChilimBalam" TargetMode="External"/><Relationship Id="rId8" Type="http://schemas.openxmlformats.org/officeDocument/2006/relationships/hyperlink" Target="https://www.facebook.com/SoyChilimBala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